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0B6" w:rsidRPr="00E410B6" w:rsidRDefault="00D3050E" w:rsidP="00DE7F46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-139700</wp:posOffset>
                </wp:positionV>
                <wp:extent cx="2404110" cy="3187700"/>
                <wp:effectExtent l="0" t="0" r="0" b="4445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318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CA1" w:rsidRPr="001F420B" w:rsidRDefault="00834CA1" w:rsidP="005C7A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82D2A2" wp14:editId="3FD756C3">
                                  <wp:extent cx="622300" cy="755650"/>
                                  <wp:effectExtent l="0" t="0" r="6350" b="635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300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4CA1" w:rsidRPr="003B0EBC" w:rsidRDefault="00834CA1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B0EBC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  <w:t>Муниципальное образование</w:t>
                            </w:r>
                          </w:p>
                          <w:p w:rsidR="00834CA1" w:rsidRDefault="00834CA1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B0EBC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  <w:t>Ханты-Мансийского</w:t>
                            </w:r>
                          </w:p>
                          <w:p w:rsidR="00834CA1" w:rsidRPr="003B0EBC" w:rsidRDefault="00834CA1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B0EBC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  <w:t>автономного округа – Югры</w:t>
                            </w:r>
                          </w:p>
                          <w:p w:rsidR="00834CA1" w:rsidRPr="003B0EBC" w:rsidRDefault="00834CA1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B0EBC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  <w:t>Ханты-Мансийский район</w:t>
                            </w:r>
                          </w:p>
                          <w:p w:rsidR="00834CA1" w:rsidRPr="003B0EBC" w:rsidRDefault="00834CA1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="Courier New"/>
                                <w:b/>
                                <w:color w:val="0000FF"/>
                                <w:sz w:val="12"/>
                                <w:szCs w:val="12"/>
                              </w:rPr>
                            </w:pPr>
                          </w:p>
                          <w:p w:rsidR="00834CA1" w:rsidRPr="003B0EBC" w:rsidRDefault="00834CA1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="Courier New"/>
                                <w:b/>
                                <w:color w:val="0000FF"/>
                              </w:rPr>
                            </w:pPr>
                            <w:r w:rsidRPr="003B0EBC">
                              <w:rPr>
                                <w:rFonts w:asciiTheme="majorHAnsi" w:hAnsiTheme="majorHAnsi" w:cs="Courier New"/>
                                <w:b/>
                                <w:color w:val="0000FF"/>
                              </w:rPr>
                              <w:t>Комитет по финансам</w:t>
                            </w:r>
                          </w:p>
                          <w:p w:rsidR="00834CA1" w:rsidRPr="003B0EBC" w:rsidRDefault="00834CA1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="Courier New"/>
                                <w:b/>
                                <w:color w:val="0000FF"/>
                              </w:rPr>
                            </w:pPr>
                            <w:r w:rsidRPr="003B0EBC">
                              <w:rPr>
                                <w:rFonts w:asciiTheme="majorHAnsi" w:hAnsiTheme="majorHAnsi" w:cs="Courier New"/>
                                <w:b/>
                                <w:color w:val="0000FF"/>
                              </w:rPr>
                              <w:t>администрации</w:t>
                            </w:r>
                          </w:p>
                          <w:p w:rsidR="00834CA1" w:rsidRDefault="00834CA1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="Courier New"/>
                                <w:b/>
                                <w:color w:val="0000FF"/>
                              </w:rPr>
                            </w:pPr>
                            <w:r w:rsidRPr="003B0EBC">
                              <w:rPr>
                                <w:rFonts w:asciiTheme="majorHAnsi" w:hAnsiTheme="majorHAnsi" w:cs="Courier New"/>
                                <w:b/>
                                <w:color w:val="0000FF"/>
                              </w:rPr>
                              <w:t>Ханты-Мансийского района</w:t>
                            </w:r>
                          </w:p>
                          <w:p w:rsidR="006B771A" w:rsidRPr="003B0EBC" w:rsidRDefault="006B771A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="Courier New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Theme="majorHAnsi" w:hAnsiTheme="majorHAnsi" w:cs="Courier New"/>
                                <w:b/>
                                <w:color w:val="0000FF"/>
                              </w:rPr>
                              <w:t>(Комитет по финансам АХМР)</w:t>
                            </w:r>
                          </w:p>
                          <w:p w:rsidR="00834CA1" w:rsidRPr="003B0EBC" w:rsidRDefault="00834CA1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="Courier New"/>
                                <w:b/>
                                <w:color w:val="0000FF"/>
                                <w:sz w:val="12"/>
                                <w:szCs w:val="12"/>
                              </w:rPr>
                            </w:pPr>
                          </w:p>
                          <w:p w:rsidR="00834CA1" w:rsidRPr="003B0EBC" w:rsidRDefault="00834CA1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628002, г. Ханты-Мансийск,</w:t>
                            </w:r>
                          </w:p>
                          <w:p w:rsidR="00834CA1" w:rsidRPr="003B0EBC" w:rsidRDefault="00834CA1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ул. Гагарина, 214</w:t>
                            </w:r>
                          </w:p>
                          <w:p w:rsidR="00834CA1" w:rsidRPr="003B0EBC" w:rsidRDefault="00834CA1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Тел. 35-27-73, т/ф. 35-27-74</w:t>
                            </w:r>
                          </w:p>
                          <w:p w:rsidR="00834CA1" w:rsidRPr="003B0EBC" w:rsidRDefault="00834CA1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-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:</w:t>
                            </w:r>
                            <w:proofErr w:type="spellStart"/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komitet</w:t>
                            </w:r>
                            <w:proofErr w:type="spellEnd"/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hmrn</w:t>
                            </w:r>
                            <w:proofErr w:type="spellEnd"/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834CA1" w:rsidRPr="003B0EBC" w:rsidRDefault="00834CA1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http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://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www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hmrn</w:t>
                            </w:r>
                            <w:proofErr w:type="spellEnd"/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7pt;margin-top:-11pt;width:189.3pt;height:251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" stroked="f">
                <v:textbox inset="0,0,0,0">
                  <w:txbxContent>
                    <w:p w:rsidR="00834CA1" w:rsidRPr="001F420B" w:rsidRDefault="00834CA1" w:rsidP="005C7A3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82D2A2" wp14:editId="3FD756C3">
                            <wp:extent cx="622300" cy="755650"/>
                            <wp:effectExtent l="0" t="0" r="6350" b="635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300" cy="75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4CA1" w:rsidRPr="003B0EBC" w:rsidRDefault="00834CA1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3B0EBC"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  <w:t>Муниципальное образование</w:t>
                      </w:r>
                    </w:p>
                    <w:p w:rsidR="00834CA1" w:rsidRDefault="00834CA1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3B0EBC"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  <w:t>Ханты-Мансийского</w:t>
                      </w:r>
                    </w:p>
                    <w:p w:rsidR="00834CA1" w:rsidRPr="003B0EBC" w:rsidRDefault="00834CA1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3B0EBC"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  <w:t>автономного округа – Югры</w:t>
                      </w:r>
                    </w:p>
                    <w:p w:rsidR="00834CA1" w:rsidRPr="003B0EBC" w:rsidRDefault="00834CA1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3B0EBC"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  <w:t>Ханты-Мансийский район</w:t>
                      </w:r>
                    </w:p>
                    <w:p w:rsidR="00834CA1" w:rsidRPr="003B0EBC" w:rsidRDefault="00834CA1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 w:cs="Courier New"/>
                          <w:b/>
                          <w:color w:val="0000FF"/>
                          <w:sz w:val="12"/>
                          <w:szCs w:val="12"/>
                        </w:rPr>
                      </w:pPr>
                    </w:p>
                    <w:p w:rsidR="00834CA1" w:rsidRPr="003B0EBC" w:rsidRDefault="00834CA1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 w:cs="Courier New"/>
                          <w:b/>
                          <w:color w:val="0000FF"/>
                        </w:rPr>
                      </w:pPr>
                      <w:r w:rsidRPr="003B0EBC">
                        <w:rPr>
                          <w:rFonts w:asciiTheme="majorHAnsi" w:hAnsiTheme="majorHAnsi" w:cs="Courier New"/>
                          <w:b/>
                          <w:color w:val="0000FF"/>
                        </w:rPr>
                        <w:t>Комитет по финансам</w:t>
                      </w:r>
                    </w:p>
                    <w:p w:rsidR="00834CA1" w:rsidRPr="003B0EBC" w:rsidRDefault="00834CA1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 w:cs="Courier New"/>
                          <w:b/>
                          <w:color w:val="0000FF"/>
                        </w:rPr>
                      </w:pPr>
                      <w:r w:rsidRPr="003B0EBC">
                        <w:rPr>
                          <w:rFonts w:asciiTheme="majorHAnsi" w:hAnsiTheme="majorHAnsi" w:cs="Courier New"/>
                          <w:b/>
                          <w:color w:val="0000FF"/>
                        </w:rPr>
                        <w:t>администрации</w:t>
                      </w:r>
                    </w:p>
                    <w:p w:rsidR="00834CA1" w:rsidRDefault="00834CA1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 w:cs="Courier New"/>
                          <w:b/>
                          <w:color w:val="0000FF"/>
                        </w:rPr>
                      </w:pPr>
                      <w:r w:rsidRPr="003B0EBC">
                        <w:rPr>
                          <w:rFonts w:asciiTheme="majorHAnsi" w:hAnsiTheme="majorHAnsi" w:cs="Courier New"/>
                          <w:b/>
                          <w:color w:val="0000FF"/>
                        </w:rPr>
                        <w:t>Ханты-Мансийского района</w:t>
                      </w:r>
                    </w:p>
                    <w:p w:rsidR="006B771A" w:rsidRPr="003B0EBC" w:rsidRDefault="006B771A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 w:cs="Courier New"/>
                          <w:b/>
                          <w:color w:val="0000FF"/>
                        </w:rPr>
                      </w:pPr>
                      <w:r>
                        <w:rPr>
                          <w:rFonts w:asciiTheme="majorHAnsi" w:hAnsiTheme="majorHAnsi" w:cs="Courier New"/>
                          <w:b/>
                          <w:color w:val="0000FF"/>
                        </w:rPr>
                        <w:t>(Комитет по финансам АХМР)</w:t>
                      </w:r>
                    </w:p>
                    <w:p w:rsidR="00834CA1" w:rsidRPr="003B0EBC" w:rsidRDefault="00834CA1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 w:cs="Courier New"/>
                          <w:b/>
                          <w:color w:val="0000FF"/>
                          <w:sz w:val="12"/>
                          <w:szCs w:val="12"/>
                        </w:rPr>
                      </w:pPr>
                    </w:p>
                    <w:p w:rsidR="00834CA1" w:rsidRPr="003B0EBC" w:rsidRDefault="00834CA1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</w:pP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628002, г. Ханты-Мансийск,</w:t>
                      </w:r>
                    </w:p>
                    <w:p w:rsidR="00834CA1" w:rsidRPr="003B0EBC" w:rsidRDefault="00834CA1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</w:pP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ул. Гагарина, 214</w:t>
                      </w:r>
                    </w:p>
                    <w:p w:rsidR="00834CA1" w:rsidRPr="003B0EBC" w:rsidRDefault="00834CA1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</w:pP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Тел. 35-27-73, т/ф. 35-27-74</w:t>
                      </w:r>
                    </w:p>
                    <w:p w:rsidR="00834CA1" w:rsidRPr="003B0EBC" w:rsidRDefault="00834CA1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</w:pP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-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:</w:t>
                      </w:r>
                      <w:proofErr w:type="spellStart"/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  <w:lang w:val="en-US"/>
                        </w:rPr>
                        <w:t>komitet</w:t>
                      </w:r>
                      <w:proofErr w:type="spellEnd"/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@</w:t>
                      </w:r>
                      <w:proofErr w:type="spellStart"/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  <w:lang w:val="en-US"/>
                        </w:rPr>
                        <w:t>hmrn</w:t>
                      </w:r>
                      <w:proofErr w:type="spellEnd"/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  <w:p w:rsidR="00834CA1" w:rsidRPr="003B0EBC" w:rsidRDefault="00834CA1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</w:pP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  <w:lang w:val="en-US"/>
                        </w:rPr>
                        <w:t>http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://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  <w:lang w:val="en-US"/>
                        </w:rPr>
                        <w:t>www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  <w:lang w:val="en-US"/>
                        </w:rPr>
                        <w:t>hmrn</w:t>
                      </w:r>
                      <w:proofErr w:type="spellEnd"/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2A3F" w:rsidRDefault="00A72A3F" w:rsidP="00B50C1D">
      <w:pPr>
        <w:spacing w:line="240" w:lineRule="auto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127C56" w:rsidRDefault="00127C56" w:rsidP="00B50C1D">
      <w:pPr>
        <w:spacing w:line="240" w:lineRule="auto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DE7F46" w:rsidRDefault="00DE7F46" w:rsidP="00B50C1D">
      <w:pPr>
        <w:spacing w:line="240" w:lineRule="auto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DE7F46" w:rsidRDefault="00DE7F46" w:rsidP="00B50C1D">
      <w:pPr>
        <w:spacing w:line="240" w:lineRule="auto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DE7F46" w:rsidRDefault="00DE7F46" w:rsidP="00B50C1D">
      <w:pPr>
        <w:spacing w:line="240" w:lineRule="auto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DE7F46" w:rsidRDefault="00DE7F46" w:rsidP="00B50C1D">
      <w:pPr>
        <w:spacing w:line="240" w:lineRule="auto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DE7F46" w:rsidRDefault="00DE7F46" w:rsidP="00B50C1D">
      <w:pPr>
        <w:spacing w:line="240" w:lineRule="auto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127C56" w:rsidRDefault="00127C56" w:rsidP="00B50C1D">
      <w:pPr>
        <w:spacing w:line="240" w:lineRule="auto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127C56" w:rsidRDefault="00127C56" w:rsidP="00B50C1D">
      <w:pPr>
        <w:spacing w:line="240" w:lineRule="auto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127C56" w:rsidRDefault="00127C56" w:rsidP="00B50C1D">
      <w:pPr>
        <w:spacing w:line="240" w:lineRule="auto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127C56" w:rsidRDefault="00127C56" w:rsidP="00B50C1D">
      <w:pPr>
        <w:spacing w:line="240" w:lineRule="auto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127C56" w:rsidRDefault="00127C56" w:rsidP="00B50C1D">
      <w:pPr>
        <w:spacing w:line="240" w:lineRule="auto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127C56" w:rsidRDefault="00127C56" w:rsidP="00B50C1D">
      <w:pPr>
        <w:spacing w:line="240" w:lineRule="auto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006F2" w:rsidRDefault="009006F2" w:rsidP="009006F2">
      <w:pPr>
        <w:jc w:val="right"/>
      </w:pPr>
    </w:p>
    <w:tbl>
      <w:tblPr>
        <w:tblStyle w:val="a8"/>
        <w:tblpPr w:leftFromText="180" w:rightFromText="180" w:vertAnchor="text" w:horzAnchor="margin" w:tblpX="534" w:tblpY="-66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02"/>
      </w:tblGrid>
      <w:tr w:rsidR="00127C56" w:rsidTr="001C417E">
        <w:trPr>
          <w:trHeight w:val="112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C56" w:rsidRDefault="00127C56" w:rsidP="00127C56">
            <w:pPr>
              <w:tabs>
                <w:tab w:val="left" w:pos="638"/>
              </w:tabs>
              <w:jc w:val="both"/>
            </w:pPr>
          </w:p>
          <w:p w:rsidR="00127C56" w:rsidRDefault="00127C56" w:rsidP="00127C56">
            <w:pPr>
              <w:tabs>
                <w:tab w:val="left" w:pos="638"/>
              </w:tabs>
              <w:jc w:val="center"/>
              <w:rPr>
                <w:i/>
                <w:color w:val="808080" w:themeColor="background1" w:themeShade="80"/>
              </w:rPr>
            </w:pPr>
            <w:r w:rsidRPr="004A42D7">
              <w:rPr>
                <w:i/>
                <w:color w:val="808080" w:themeColor="background1" w:themeShade="80"/>
              </w:rPr>
              <w:t>Место для наклеивания штрих-кода</w:t>
            </w:r>
          </w:p>
          <w:p w:rsidR="00127C56" w:rsidRPr="004A42D7" w:rsidRDefault="00127C56" w:rsidP="00127C56">
            <w:pPr>
              <w:tabs>
                <w:tab w:val="left" w:pos="638"/>
              </w:tabs>
              <w:jc w:val="center"/>
              <w:rPr>
                <w:i/>
                <w:color w:val="808080" w:themeColor="background1" w:themeShade="80"/>
              </w:rPr>
            </w:pPr>
          </w:p>
          <w:p w:rsidR="00127C56" w:rsidRDefault="00127C56" w:rsidP="00127C56">
            <w:pPr>
              <w:tabs>
                <w:tab w:val="left" w:pos="638"/>
              </w:tabs>
              <w:jc w:val="both"/>
            </w:pPr>
          </w:p>
        </w:tc>
      </w:tr>
    </w:tbl>
    <w:p w:rsidR="009006F2" w:rsidRDefault="009006F2" w:rsidP="009006F2">
      <w:pPr>
        <w:jc w:val="right"/>
      </w:pPr>
    </w:p>
    <w:p w:rsidR="009006F2" w:rsidRDefault="009006F2" w:rsidP="009006F2">
      <w:pPr>
        <w:jc w:val="right"/>
      </w:pPr>
    </w:p>
    <w:p w:rsidR="009006F2" w:rsidRDefault="009006F2" w:rsidP="009E007C">
      <w:pPr>
        <w:tabs>
          <w:tab w:val="left" w:pos="638"/>
        </w:tabs>
        <w:jc w:val="both"/>
      </w:pPr>
    </w:p>
    <w:p w:rsidR="00BF106B" w:rsidRDefault="00BF106B" w:rsidP="00BF106B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</w:p>
    <w:p w:rsidR="00C73ED3" w:rsidRDefault="00C73ED3" w:rsidP="00BF106B">
      <w:pPr>
        <w:pStyle w:val="a5"/>
        <w:spacing w:line="240" w:lineRule="auto"/>
        <w:rPr>
          <w:rFonts w:ascii="Times New Roman" w:hAnsi="Times New Roman"/>
          <w:szCs w:val="24"/>
        </w:rPr>
      </w:pPr>
    </w:p>
    <w:p w:rsidR="00127C56" w:rsidRPr="00DE7F46" w:rsidRDefault="00127C56" w:rsidP="00BF106B">
      <w:pPr>
        <w:pStyle w:val="a5"/>
        <w:spacing w:line="240" w:lineRule="auto"/>
        <w:rPr>
          <w:rFonts w:ascii="Times New Roman" w:hAnsi="Times New Roman"/>
          <w:sz w:val="26"/>
          <w:szCs w:val="26"/>
        </w:rPr>
      </w:pPr>
    </w:p>
    <w:p w:rsidR="00DE7F46" w:rsidRPr="00DE7F46" w:rsidRDefault="00DE7F46" w:rsidP="00DE7F46">
      <w:pPr>
        <w:spacing w:line="240" w:lineRule="auto"/>
        <w:jc w:val="center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sz w:val="26"/>
          <w:szCs w:val="26"/>
          <w:lang w:eastAsia="ru-RU"/>
        </w:rPr>
        <w:t>ПОЯСНИТЕЛЬНАЯ ЗАПИСКА</w:t>
      </w:r>
    </w:p>
    <w:p w:rsidR="00DE7F46" w:rsidRPr="00DE7F46" w:rsidRDefault="00DE7F46" w:rsidP="00DE7F46">
      <w:pPr>
        <w:spacing w:line="240" w:lineRule="auto"/>
        <w:jc w:val="center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sz w:val="26"/>
          <w:szCs w:val="26"/>
          <w:lang w:eastAsia="ru-RU"/>
        </w:rPr>
        <w:t>к проекту постановления администрации района «О внесении</w:t>
      </w:r>
    </w:p>
    <w:p w:rsidR="00DE7F46" w:rsidRPr="00DE7F46" w:rsidRDefault="00DE7F46" w:rsidP="00DE7F46">
      <w:pPr>
        <w:spacing w:line="240" w:lineRule="auto"/>
        <w:jc w:val="center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sz w:val="26"/>
          <w:szCs w:val="26"/>
          <w:lang w:eastAsia="ru-RU"/>
        </w:rPr>
        <w:t>изменений в постановление администрации Ханты-Мансийского</w:t>
      </w:r>
    </w:p>
    <w:p w:rsidR="00DE7F46" w:rsidRPr="00DE7F46" w:rsidRDefault="00DE7F46" w:rsidP="00DE7F46">
      <w:pPr>
        <w:spacing w:line="240" w:lineRule="auto"/>
        <w:jc w:val="center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sz w:val="26"/>
          <w:szCs w:val="26"/>
          <w:lang w:eastAsia="ru-RU"/>
        </w:rPr>
        <w:t>района от 30 сентября 2013 года № 236 «О муниципальной программе</w:t>
      </w:r>
    </w:p>
    <w:p w:rsidR="00DE7F46" w:rsidRPr="00DE7F46" w:rsidRDefault="00DE7F46" w:rsidP="00DE7F46">
      <w:pPr>
        <w:spacing w:line="240" w:lineRule="auto"/>
        <w:jc w:val="center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sz w:val="26"/>
          <w:szCs w:val="26"/>
          <w:lang w:eastAsia="ru-RU"/>
        </w:rPr>
        <w:t>Ханты-Мансийского района «Создание условий для ответственного управления муниципальными финансами, повышения устойчивости местных бюджетов Ханты-Мансийского района на 2014 – 2019 годы»</w:t>
      </w:r>
    </w:p>
    <w:p w:rsidR="00DE7F46" w:rsidRPr="00DE7F46" w:rsidRDefault="00DE7F46" w:rsidP="00DE7F46">
      <w:pPr>
        <w:spacing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DE7F46" w:rsidRPr="00DE7F46" w:rsidRDefault="00DE7F46" w:rsidP="00DE7F46">
      <w:pPr>
        <w:spacing w:line="240" w:lineRule="auto"/>
        <w:ind w:firstLine="709"/>
        <w:jc w:val="both"/>
        <w:rPr>
          <w:rFonts w:eastAsia="Calibri" w:cs="Times New Roman"/>
          <w:bCs/>
          <w:sz w:val="26"/>
          <w:szCs w:val="26"/>
        </w:rPr>
      </w:pPr>
      <w:proofErr w:type="gramStart"/>
      <w:r w:rsidRPr="00DE7F46">
        <w:rPr>
          <w:rFonts w:eastAsia="Times New Roman" w:cs="Times New Roman"/>
          <w:sz w:val="26"/>
          <w:szCs w:val="26"/>
          <w:lang w:eastAsia="ru-RU"/>
        </w:rPr>
        <w:t xml:space="preserve">Комитет по финансам администрации Ханты-Мансийского района вносит изменения в постановление администрации Ханты-Мансийского района </w:t>
      </w:r>
      <w:r>
        <w:rPr>
          <w:rFonts w:eastAsia="Times New Roman" w:cs="Times New Roman"/>
          <w:sz w:val="26"/>
          <w:szCs w:val="26"/>
          <w:lang w:eastAsia="ru-RU"/>
        </w:rPr>
        <w:t xml:space="preserve">           </w:t>
      </w:r>
      <w:r w:rsidRPr="00DE7F46">
        <w:rPr>
          <w:rFonts w:eastAsia="Times New Roman" w:cs="Times New Roman"/>
          <w:sz w:val="26"/>
          <w:szCs w:val="26"/>
          <w:lang w:eastAsia="ru-RU"/>
        </w:rPr>
        <w:t xml:space="preserve">от 30 сентября 2013 года № 236 «О муниципальной программе </w:t>
      </w:r>
      <w:r>
        <w:rPr>
          <w:rFonts w:eastAsia="Times New Roman" w:cs="Times New Roman"/>
          <w:sz w:val="26"/>
          <w:szCs w:val="26"/>
          <w:lang w:eastAsia="ru-RU"/>
        </w:rPr>
        <w:t xml:space="preserve">                    </w:t>
      </w:r>
      <w:r w:rsidRPr="00DE7F46">
        <w:rPr>
          <w:rFonts w:eastAsia="Times New Roman" w:cs="Times New Roman"/>
          <w:sz w:val="26"/>
          <w:szCs w:val="26"/>
          <w:lang w:eastAsia="ru-RU"/>
        </w:rPr>
        <w:t xml:space="preserve">Ханты-Мансийского района «Создание условий для ответственного управления муниципальными финансами, повышения устойчивости местных бюджетов Ханты-Мансийского района на 2014 – 2019 годы» в соответствии </w:t>
      </w:r>
      <w:r>
        <w:rPr>
          <w:rFonts w:eastAsia="Times New Roman" w:cs="Times New Roman"/>
          <w:sz w:val="26"/>
          <w:szCs w:val="26"/>
          <w:lang w:eastAsia="ru-RU"/>
        </w:rPr>
        <w:t xml:space="preserve">                         </w:t>
      </w:r>
      <w:r w:rsidRPr="00DE7F46">
        <w:rPr>
          <w:rFonts w:eastAsia="Times New Roman" w:cs="Times New Roman"/>
          <w:sz w:val="26"/>
          <w:szCs w:val="26"/>
          <w:lang w:eastAsia="ru-RU"/>
        </w:rPr>
        <w:t xml:space="preserve">с постановлением администрации Ханты-Мансийского от 09.08.2013 № 199 </w:t>
      </w:r>
      <w:r>
        <w:rPr>
          <w:rFonts w:eastAsia="Times New Roman" w:cs="Times New Roman"/>
          <w:sz w:val="26"/>
          <w:szCs w:val="26"/>
          <w:lang w:eastAsia="ru-RU"/>
        </w:rPr>
        <w:t xml:space="preserve">       </w:t>
      </w:r>
      <w:r w:rsidRPr="00DE7F46">
        <w:rPr>
          <w:rFonts w:eastAsia="Times New Roman" w:cs="Times New Roman"/>
          <w:sz w:val="26"/>
          <w:szCs w:val="26"/>
          <w:lang w:eastAsia="ru-RU"/>
        </w:rPr>
        <w:t>«О программах Ханты-Мансийского района»,</w:t>
      </w:r>
      <w:r w:rsidRPr="00DE7F46">
        <w:rPr>
          <w:rFonts w:eastAsia="Calibri" w:cs="Times New Roman"/>
          <w:bCs/>
          <w:sz w:val="26"/>
          <w:szCs w:val="26"/>
        </w:rPr>
        <w:t xml:space="preserve"> внесением изменений в бюджет Ханты-Мансийского района</w:t>
      </w:r>
      <w:proofErr w:type="gramEnd"/>
      <w:r w:rsidRPr="00DE7F46">
        <w:rPr>
          <w:rFonts w:eastAsia="Calibri" w:cs="Times New Roman"/>
          <w:bCs/>
          <w:sz w:val="26"/>
          <w:szCs w:val="26"/>
        </w:rPr>
        <w:t xml:space="preserve"> на 2017 год и плановый период 2018 и 2019 годов.</w:t>
      </w:r>
    </w:p>
    <w:p w:rsidR="00DE7F46" w:rsidRPr="00DE7F46" w:rsidRDefault="00DE7F46" w:rsidP="00DE7F46">
      <w:pPr>
        <w:spacing w:line="240" w:lineRule="auto"/>
        <w:ind w:firstLine="709"/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DE7F46">
        <w:rPr>
          <w:rFonts w:eastAsia="Times New Roman" w:cs="Times New Roman"/>
          <w:bCs/>
          <w:sz w:val="26"/>
          <w:szCs w:val="26"/>
          <w:lang w:eastAsia="ru-RU"/>
        </w:rPr>
        <w:t>Данным проектом вносятся следующие изменения:</w:t>
      </w:r>
    </w:p>
    <w:p w:rsidR="00DE7F46" w:rsidRPr="00DE7F46" w:rsidRDefault="00DE7F46" w:rsidP="00DE7F46">
      <w:pPr>
        <w:spacing w:line="240" w:lineRule="auto"/>
        <w:ind w:firstLine="709"/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DE7F46">
        <w:rPr>
          <w:rFonts w:eastAsia="Times New Roman" w:cs="Times New Roman"/>
          <w:bCs/>
          <w:sz w:val="26"/>
          <w:szCs w:val="26"/>
          <w:lang w:eastAsia="ru-RU"/>
        </w:rPr>
        <w:t>1) Раздел 2 Программы дополнен пунктом 2.5. следующего содержания:</w:t>
      </w:r>
    </w:p>
    <w:p w:rsidR="00DE7F46" w:rsidRPr="00DE7F46" w:rsidRDefault="00DE7F46" w:rsidP="00DE7F46">
      <w:pPr>
        <w:spacing w:line="240" w:lineRule="auto"/>
        <w:ind w:firstLine="709"/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DE7F46">
        <w:rPr>
          <w:rFonts w:eastAsia="Times New Roman" w:cs="Times New Roman"/>
          <w:bCs/>
          <w:sz w:val="26"/>
          <w:szCs w:val="26"/>
          <w:lang w:eastAsia="ru-RU"/>
        </w:rPr>
        <w:t>«2.5. Реализация проектов и портфелей проектов.</w:t>
      </w:r>
    </w:p>
    <w:p w:rsidR="00DE7F46" w:rsidRPr="00DE7F46" w:rsidRDefault="00DE7F46" w:rsidP="00DE7F46">
      <w:pPr>
        <w:spacing w:line="240" w:lineRule="auto"/>
        <w:ind w:firstLine="709"/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DE7F46">
        <w:rPr>
          <w:rFonts w:eastAsia="Times New Roman" w:cs="Times New Roman"/>
          <w:bCs/>
          <w:sz w:val="26"/>
          <w:szCs w:val="26"/>
          <w:lang w:eastAsia="ru-RU"/>
        </w:rPr>
        <w:t>Мероприятия муниципальной программы не предусматривают реализацию проектов и портфелей проектов, в том числе реализацию приоритетных проектов по основным направлениям стратегического развития Ханты-Мансийского автономного округа – Югры</w:t>
      </w:r>
      <w:proofErr w:type="gramStart"/>
      <w:r w:rsidRPr="00DE7F46">
        <w:rPr>
          <w:rFonts w:eastAsia="Times New Roman" w:cs="Times New Roman"/>
          <w:bCs/>
          <w:sz w:val="26"/>
          <w:szCs w:val="26"/>
          <w:lang w:eastAsia="ru-RU"/>
        </w:rPr>
        <w:t>.».</w:t>
      </w:r>
      <w:proofErr w:type="gramEnd"/>
    </w:p>
    <w:p w:rsidR="00DE7F46" w:rsidRPr="00DE7F46" w:rsidRDefault="00DE7F46" w:rsidP="00DE7F46">
      <w:pPr>
        <w:spacing w:line="240" w:lineRule="auto"/>
        <w:ind w:firstLine="709"/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DE7F46">
        <w:rPr>
          <w:rFonts w:eastAsia="Times New Roman" w:cs="Times New Roman"/>
          <w:bCs/>
          <w:sz w:val="26"/>
          <w:szCs w:val="26"/>
          <w:lang w:eastAsia="ru-RU"/>
        </w:rPr>
        <w:lastRenderedPageBreak/>
        <w:t xml:space="preserve">2) В паспорт муниципальной программы и в таблицу 2, в части увеличения объема бюджетных ассигнований на 2017 год в общей сумме </w:t>
      </w:r>
      <w:r w:rsidR="001C417E">
        <w:rPr>
          <w:rFonts w:eastAsia="Times New Roman" w:cs="Times New Roman"/>
          <w:sz w:val="26"/>
          <w:szCs w:val="26"/>
          <w:lang w:eastAsia="ru-RU"/>
        </w:rPr>
        <w:t>2 224,4</w:t>
      </w:r>
      <w:r w:rsidRPr="00DE7F46">
        <w:rPr>
          <w:rFonts w:eastAsia="Times New Roman" w:cs="Times New Roman"/>
          <w:sz w:val="26"/>
          <w:szCs w:val="26"/>
          <w:lang w:eastAsia="ru-RU"/>
        </w:rPr>
        <w:t xml:space="preserve"> тыс. рублей:</w:t>
      </w:r>
    </w:p>
    <w:p w:rsidR="00DE7F46" w:rsidRPr="00DE7F46" w:rsidRDefault="00DE7F46" w:rsidP="00DE7F46">
      <w:pPr>
        <w:spacing w:line="240" w:lineRule="auto"/>
        <w:ind w:firstLine="491"/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DE7F46">
        <w:rPr>
          <w:rFonts w:eastAsia="Times New Roman" w:cs="Times New Roman"/>
          <w:bCs/>
          <w:sz w:val="26"/>
          <w:szCs w:val="26"/>
          <w:lang w:eastAsia="ru-RU"/>
        </w:rPr>
        <w:t xml:space="preserve">- по мероприятию «Управление резервными средствами бюджета </w:t>
      </w:r>
      <w:r>
        <w:rPr>
          <w:rFonts w:eastAsia="Times New Roman" w:cs="Times New Roman"/>
          <w:bCs/>
          <w:sz w:val="26"/>
          <w:szCs w:val="26"/>
          <w:lang w:eastAsia="ru-RU"/>
        </w:rPr>
        <w:t xml:space="preserve">            </w:t>
      </w:r>
      <w:r w:rsidRPr="00DE7F46">
        <w:rPr>
          <w:rFonts w:eastAsia="Times New Roman" w:cs="Times New Roman"/>
          <w:bCs/>
          <w:sz w:val="26"/>
          <w:szCs w:val="26"/>
          <w:lang w:eastAsia="ru-RU"/>
        </w:rPr>
        <w:t xml:space="preserve">Ханты-Мансийского района» уменьшение на 81,9 тыс. рублей в связи </w:t>
      </w:r>
      <w:r>
        <w:rPr>
          <w:rFonts w:eastAsia="Times New Roman" w:cs="Times New Roman"/>
          <w:bCs/>
          <w:sz w:val="26"/>
          <w:szCs w:val="26"/>
          <w:lang w:eastAsia="ru-RU"/>
        </w:rPr>
        <w:t xml:space="preserve">                  </w:t>
      </w:r>
      <w:r w:rsidRPr="00DE7F46">
        <w:rPr>
          <w:rFonts w:eastAsia="Times New Roman" w:cs="Times New Roman"/>
          <w:bCs/>
          <w:sz w:val="26"/>
          <w:szCs w:val="26"/>
          <w:lang w:eastAsia="ru-RU"/>
        </w:rPr>
        <w:t xml:space="preserve">с распределением средств резервного фонда администрации </w:t>
      </w:r>
      <w:r>
        <w:rPr>
          <w:rFonts w:eastAsia="Times New Roman" w:cs="Times New Roman"/>
          <w:bCs/>
          <w:sz w:val="26"/>
          <w:szCs w:val="26"/>
          <w:lang w:eastAsia="ru-RU"/>
        </w:rPr>
        <w:t xml:space="preserve">                       </w:t>
      </w:r>
      <w:r w:rsidRPr="00DE7F46">
        <w:rPr>
          <w:rFonts w:eastAsia="Times New Roman" w:cs="Times New Roman"/>
          <w:bCs/>
          <w:sz w:val="26"/>
          <w:szCs w:val="26"/>
          <w:lang w:eastAsia="ru-RU"/>
        </w:rPr>
        <w:t xml:space="preserve">Ханты-Мансийского района для изготовления и установки въездных ворот </w:t>
      </w:r>
      <w:r>
        <w:rPr>
          <w:rFonts w:eastAsia="Times New Roman" w:cs="Times New Roman"/>
          <w:bCs/>
          <w:sz w:val="26"/>
          <w:szCs w:val="26"/>
          <w:lang w:eastAsia="ru-RU"/>
        </w:rPr>
        <w:t xml:space="preserve">         </w:t>
      </w:r>
      <w:r w:rsidRPr="00DE7F46">
        <w:rPr>
          <w:rFonts w:eastAsia="Times New Roman" w:cs="Times New Roman"/>
          <w:bCs/>
          <w:sz w:val="26"/>
          <w:szCs w:val="26"/>
          <w:lang w:eastAsia="ru-RU"/>
        </w:rPr>
        <w:t xml:space="preserve">и выполнение работ по обустройству траншеи на скотомогильнике </w:t>
      </w:r>
      <w:r>
        <w:rPr>
          <w:rFonts w:eastAsia="Times New Roman" w:cs="Times New Roman"/>
          <w:bCs/>
          <w:sz w:val="26"/>
          <w:szCs w:val="26"/>
          <w:lang w:eastAsia="ru-RU"/>
        </w:rPr>
        <w:t xml:space="preserve">                      </w:t>
      </w:r>
      <w:r w:rsidRPr="00DE7F46">
        <w:rPr>
          <w:rFonts w:eastAsia="Times New Roman" w:cs="Times New Roman"/>
          <w:bCs/>
          <w:sz w:val="26"/>
          <w:szCs w:val="26"/>
          <w:lang w:eastAsia="ru-RU"/>
        </w:rPr>
        <w:t>в п. Кирпичный.</w:t>
      </w:r>
    </w:p>
    <w:p w:rsidR="00DE7F46" w:rsidRPr="00DE7F46" w:rsidRDefault="00DE7F46" w:rsidP="00DE7F46">
      <w:pPr>
        <w:spacing w:line="240" w:lineRule="auto"/>
        <w:ind w:firstLine="491"/>
        <w:jc w:val="both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sz w:val="26"/>
          <w:szCs w:val="26"/>
          <w:lang w:eastAsia="ru-RU"/>
        </w:rPr>
        <w:t xml:space="preserve">- по мероприятию «Обеспечение деятельности комитета по финансам администрации Ханты-Мансийского района» </w:t>
      </w:r>
      <w:r w:rsidRPr="001C417E">
        <w:rPr>
          <w:rFonts w:eastAsia="Times New Roman" w:cs="Times New Roman"/>
          <w:bCs/>
          <w:sz w:val="26"/>
          <w:szCs w:val="26"/>
          <w:lang w:eastAsia="ru-RU"/>
        </w:rPr>
        <w:t>увеличение на 2 306,3 тыс. рублей</w:t>
      </w:r>
      <w:r w:rsidRPr="00DE7F46">
        <w:rPr>
          <w:rFonts w:eastAsia="Times New Roman" w:cs="Times New Roman"/>
          <w:bCs/>
          <w:sz w:val="26"/>
          <w:szCs w:val="26"/>
          <w:lang w:eastAsia="ru-RU"/>
        </w:rPr>
        <w:t>:</w:t>
      </w:r>
    </w:p>
    <w:p w:rsidR="00DE7F46" w:rsidRPr="00DE7F46" w:rsidRDefault="00DE7F46" w:rsidP="00DE7F46">
      <w:pPr>
        <w:spacing w:line="240" w:lineRule="auto"/>
        <w:ind w:firstLine="491"/>
        <w:jc w:val="both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sz w:val="26"/>
          <w:szCs w:val="26"/>
          <w:lang w:eastAsia="ru-RU"/>
        </w:rPr>
        <w:t>ст. 211 – 1 851,5 тыс. рублей на заработную плату.</w:t>
      </w:r>
    </w:p>
    <w:p w:rsidR="00DE7F46" w:rsidRPr="00DE7F46" w:rsidRDefault="00DE7F46" w:rsidP="00DE7F46">
      <w:pPr>
        <w:spacing w:line="240" w:lineRule="auto"/>
        <w:ind w:firstLine="491"/>
        <w:jc w:val="both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sz w:val="26"/>
          <w:szCs w:val="26"/>
          <w:lang w:eastAsia="ru-RU"/>
        </w:rPr>
        <w:t>ст. 213 – 414,6 тыс. рублей на уплату начислений на выплаты по оплате труда, в связи с увеличением обязательств по оплате труда.</w:t>
      </w:r>
    </w:p>
    <w:p w:rsidR="00DE7F46" w:rsidRPr="00DE7F46" w:rsidRDefault="00DE7F46" w:rsidP="00DE7F46">
      <w:pPr>
        <w:spacing w:line="240" w:lineRule="auto"/>
        <w:ind w:firstLine="491"/>
        <w:jc w:val="both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DE7F46">
        <w:rPr>
          <w:rFonts w:eastAsia="Times New Roman" w:cs="Times New Roman"/>
          <w:sz w:val="26"/>
          <w:szCs w:val="26"/>
          <w:lang w:eastAsia="ru-RU"/>
        </w:rPr>
        <w:t>Потребность в денежных средствах по статьям 211, 213 сложилась из-за проведенных в течение года непредусмотренных выплат: предоставленных отпусков за прошлые периоды, учебных отпусков, выплат к юбилейным датам, материальной помощи.</w:t>
      </w:r>
      <w:proofErr w:type="gramEnd"/>
      <w:r w:rsidRPr="00DE7F46">
        <w:rPr>
          <w:rFonts w:eastAsia="Times New Roman" w:cs="Times New Roman"/>
          <w:sz w:val="26"/>
          <w:szCs w:val="26"/>
          <w:lang w:eastAsia="ru-RU"/>
        </w:rPr>
        <w:t xml:space="preserve"> В связи с уходом сотрудника в отпуск по уходу </w:t>
      </w:r>
      <w:r>
        <w:rPr>
          <w:rFonts w:eastAsia="Times New Roman" w:cs="Times New Roman"/>
          <w:sz w:val="26"/>
          <w:szCs w:val="26"/>
          <w:lang w:eastAsia="ru-RU"/>
        </w:rPr>
        <w:t xml:space="preserve">             </w:t>
      </w:r>
      <w:r w:rsidRPr="00DE7F46">
        <w:rPr>
          <w:rFonts w:eastAsia="Times New Roman" w:cs="Times New Roman"/>
          <w:sz w:val="26"/>
          <w:szCs w:val="26"/>
          <w:lang w:eastAsia="ru-RU"/>
        </w:rPr>
        <w:t>за ребенком до 3-х лет двум сотрудникам по одной штатной единице были выплачены отпускные, единовременные выплаты к отпуску и квартальные премии.</w:t>
      </w:r>
    </w:p>
    <w:p w:rsidR="00DE7F46" w:rsidRPr="00DE7F46" w:rsidRDefault="00DE7F46" w:rsidP="00DE7F46">
      <w:pPr>
        <w:spacing w:line="240" w:lineRule="auto"/>
        <w:ind w:firstLine="491"/>
        <w:jc w:val="both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sz w:val="26"/>
          <w:szCs w:val="26"/>
          <w:lang w:eastAsia="ru-RU"/>
        </w:rPr>
        <w:t xml:space="preserve">ст. 213 – 40,2 тыс. рублей на уплату начислений на выплаты по оплате труда          в связи с подписанием Дополнительного соглашения № 2 от 30.08.2017 </w:t>
      </w:r>
      <w:r>
        <w:rPr>
          <w:rFonts w:eastAsia="Times New Roman" w:cs="Times New Roman"/>
          <w:sz w:val="26"/>
          <w:szCs w:val="26"/>
          <w:lang w:eastAsia="ru-RU"/>
        </w:rPr>
        <w:t xml:space="preserve">               </w:t>
      </w:r>
      <w:r w:rsidRPr="00DE7F46">
        <w:rPr>
          <w:rFonts w:eastAsia="Times New Roman" w:cs="Times New Roman"/>
          <w:sz w:val="26"/>
          <w:szCs w:val="26"/>
          <w:lang w:eastAsia="ru-RU"/>
        </w:rPr>
        <w:t xml:space="preserve">к Соглашению № 1 о передаче администрацией сельского поселения </w:t>
      </w:r>
      <w:proofErr w:type="spellStart"/>
      <w:r w:rsidRPr="00DE7F46">
        <w:rPr>
          <w:rFonts w:eastAsia="Times New Roman" w:cs="Times New Roman"/>
          <w:sz w:val="26"/>
          <w:szCs w:val="26"/>
          <w:lang w:eastAsia="ru-RU"/>
        </w:rPr>
        <w:t>Луговской</w:t>
      </w:r>
      <w:proofErr w:type="spellEnd"/>
      <w:r w:rsidRPr="00DE7F46">
        <w:rPr>
          <w:rFonts w:eastAsia="Times New Roman" w:cs="Times New Roman"/>
          <w:sz w:val="26"/>
          <w:szCs w:val="26"/>
          <w:lang w:eastAsia="ru-RU"/>
        </w:rPr>
        <w:t xml:space="preserve"> осуществления части своих полномочий по решению вопросов местного значения администрации Ханты-Мансийского района на 2017 год. </w:t>
      </w:r>
    </w:p>
    <w:p w:rsidR="00DE7F46" w:rsidRPr="00DE7F46" w:rsidRDefault="00DE7F46" w:rsidP="00DE7F46">
      <w:pPr>
        <w:spacing w:line="240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sz w:val="26"/>
          <w:szCs w:val="26"/>
          <w:lang w:eastAsia="ru-RU"/>
        </w:rPr>
        <w:t>Внесение уточнений в проект муниципальной программы не повлекут изменений в целевые показатели муниципальной программы.</w:t>
      </w:r>
    </w:p>
    <w:p w:rsidR="00DE7F46" w:rsidRPr="00DE7F46" w:rsidRDefault="00DE7F46" w:rsidP="00DE7F46">
      <w:pPr>
        <w:spacing w:line="240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bCs/>
          <w:iCs/>
          <w:sz w:val="26"/>
          <w:szCs w:val="26"/>
          <w:lang w:eastAsia="ru-RU"/>
        </w:rPr>
        <w:t>Проект постановления не содержит сведений, содержащих государственную и иную охраняемую законом тайну, сведений для служебного пользования, а также сведений, содержащих персональные данные.</w:t>
      </w:r>
    </w:p>
    <w:p w:rsidR="00DE7F46" w:rsidRPr="00DE7F46" w:rsidRDefault="00DE7F46" w:rsidP="00DE7F46">
      <w:pPr>
        <w:spacing w:line="240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sz w:val="26"/>
          <w:szCs w:val="26"/>
          <w:lang w:eastAsia="ru-RU"/>
        </w:rPr>
        <w:t>Проект муниципальной программы будет размещен в электронном виде на официальном сайте администрации Ханты-Мансийского района в общественных обсуждениях.</w:t>
      </w:r>
    </w:p>
    <w:p w:rsidR="00DE7F46" w:rsidRPr="001C417E" w:rsidRDefault="00DE7F46" w:rsidP="00DE7F46">
      <w:pPr>
        <w:spacing w:line="240" w:lineRule="auto"/>
        <w:ind w:firstLine="709"/>
        <w:jc w:val="both"/>
        <w:rPr>
          <w:rFonts w:eastAsia="Calibri" w:cs="Times New Roman"/>
          <w:bCs/>
          <w:sz w:val="26"/>
          <w:szCs w:val="26"/>
        </w:rPr>
      </w:pPr>
      <w:r w:rsidRPr="001C417E">
        <w:rPr>
          <w:rFonts w:eastAsia="Calibri" w:cs="Times New Roman"/>
          <w:bCs/>
          <w:sz w:val="26"/>
          <w:szCs w:val="26"/>
        </w:rPr>
        <w:t xml:space="preserve">Принятие данного проекта повлечёт увеличение расходов бюджета Ханты-Мансийского района на </w:t>
      </w:r>
      <w:r w:rsidR="0017239D">
        <w:rPr>
          <w:rFonts w:eastAsia="Calibri" w:cs="Times New Roman"/>
          <w:bCs/>
          <w:sz w:val="26"/>
          <w:szCs w:val="26"/>
        </w:rPr>
        <w:t>2 224,4</w:t>
      </w:r>
      <w:bookmarkStart w:id="0" w:name="_GoBack"/>
      <w:bookmarkEnd w:id="0"/>
      <w:r w:rsidRPr="001C417E">
        <w:rPr>
          <w:rFonts w:eastAsia="Calibri" w:cs="Times New Roman"/>
          <w:bCs/>
          <w:sz w:val="26"/>
          <w:szCs w:val="26"/>
        </w:rPr>
        <w:t xml:space="preserve"> тыс. рублей.</w:t>
      </w:r>
    </w:p>
    <w:p w:rsidR="00DE7F46" w:rsidRPr="001C417E" w:rsidRDefault="00DE7F46" w:rsidP="00DE7F46">
      <w:pPr>
        <w:spacing w:line="240" w:lineRule="auto"/>
        <w:ind w:firstLine="709"/>
        <w:jc w:val="both"/>
        <w:rPr>
          <w:rFonts w:eastAsia="Calibri" w:cs="Times New Roman"/>
          <w:bCs/>
          <w:sz w:val="26"/>
          <w:szCs w:val="26"/>
        </w:rPr>
      </w:pPr>
      <w:r w:rsidRPr="001C417E">
        <w:rPr>
          <w:rFonts w:eastAsia="Calibri" w:cs="Times New Roman"/>
          <w:bCs/>
          <w:sz w:val="26"/>
          <w:szCs w:val="26"/>
        </w:rPr>
        <w:t xml:space="preserve">Признание </w:t>
      </w:r>
      <w:proofErr w:type="gramStart"/>
      <w:r w:rsidRPr="001C417E">
        <w:rPr>
          <w:rFonts w:eastAsia="Calibri" w:cs="Times New Roman"/>
          <w:bCs/>
          <w:sz w:val="26"/>
          <w:szCs w:val="26"/>
        </w:rPr>
        <w:t>утратившими</w:t>
      </w:r>
      <w:proofErr w:type="gramEnd"/>
      <w:r w:rsidRPr="001C417E">
        <w:rPr>
          <w:rFonts w:eastAsia="Calibri" w:cs="Times New Roman"/>
          <w:bCs/>
          <w:sz w:val="26"/>
          <w:szCs w:val="26"/>
        </w:rPr>
        <w:t xml:space="preserve"> силу, внесение изменений в нормативные акты, а также принятие дополнительных нормативных правовых актов, необходимых для осуществления данного проекта не потребуется.</w:t>
      </w:r>
    </w:p>
    <w:p w:rsidR="00DE7F46" w:rsidRPr="001C417E" w:rsidRDefault="00DE7F46" w:rsidP="00DE7F46">
      <w:pPr>
        <w:spacing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E410B6" w:rsidRPr="001C417E" w:rsidRDefault="00E410B6" w:rsidP="00E410B6">
      <w:pPr>
        <w:jc w:val="center"/>
        <w:rPr>
          <w:rFonts w:cs="Times New Roman"/>
          <w:sz w:val="26"/>
          <w:szCs w:val="26"/>
        </w:rPr>
      </w:pPr>
    </w:p>
    <w:p w:rsidR="00E410B6" w:rsidRPr="00DE7F46" w:rsidRDefault="00E410B6" w:rsidP="00E410B6">
      <w:pPr>
        <w:rPr>
          <w:rFonts w:cs="Times New Roman"/>
          <w:bCs/>
          <w:sz w:val="26"/>
          <w:szCs w:val="26"/>
        </w:rPr>
      </w:pPr>
      <w:r w:rsidRPr="001C417E">
        <w:rPr>
          <w:rFonts w:cs="Times New Roman"/>
          <w:bCs/>
          <w:sz w:val="26"/>
          <w:szCs w:val="26"/>
        </w:rPr>
        <w:t xml:space="preserve">Председатель комитета                                                           </w:t>
      </w:r>
      <w:r w:rsidR="00DE7F46" w:rsidRPr="001C417E">
        <w:rPr>
          <w:rFonts w:cs="Times New Roman"/>
          <w:bCs/>
          <w:sz w:val="26"/>
          <w:szCs w:val="26"/>
        </w:rPr>
        <w:t xml:space="preserve">         </w:t>
      </w:r>
      <w:r w:rsidRPr="001C417E">
        <w:rPr>
          <w:rFonts w:cs="Times New Roman"/>
          <w:bCs/>
          <w:sz w:val="26"/>
          <w:szCs w:val="26"/>
        </w:rPr>
        <w:t xml:space="preserve">       </w:t>
      </w:r>
      <w:proofErr w:type="spellStart"/>
      <w:r w:rsidRPr="001C417E">
        <w:rPr>
          <w:rFonts w:cs="Times New Roman"/>
          <w:bCs/>
          <w:sz w:val="26"/>
          <w:szCs w:val="26"/>
        </w:rPr>
        <w:t>Т.Ю.Горелик</w:t>
      </w:r>
      <w:proofErr w:type="spellEnd"/>
    </w:p>
    <w:p w:rsidR="00DE7F46" w:rsidRDefault="00DE7F46" w:rsidP="00E410B6">
      <w:pPr>
        <w:spacing w:line="240" w:lineRule="auto"/>
        <w:rPr>
          <w:rFonts w:cs="Times New Roman"/>
          <w:sz w:val="20"/>
          <w:szCs w:val="20"/>
        </w:rPr>
      </w:pPr>
    </w:p>
    <w:p w:rsidR="00E410B6" w:rsidRPr="006A6A6F" w:rsidRDefault="00E410B6" w:rsidP="00E410B6">
      <w:pPr>
        <w:spacing w:line="240" w:lineRule="auto"/>
        <w:rPr>
          <w:rFonts w:cs="Times New Roman"/>
          <w:sz w:val="20"/>
          <w:szCs w:val="20"/>
        </w:rPr>
      </w:pPr>
      <w:r w:rsidRPr="006A6A6F">
        <w:rPr>
          <w:rFonts w:cs="Times New Roman"/>
          <w:sz w:val="20"/>
          <w:szCs w:val="20"/>
        </w:rPr>
        <w:t>Исполнитель:</w:t>
      </w:r>
    </w:p>
    <w:p w:rsidR="00E410B6" w:rsidRPr="006A6A6F" w:rsidRDefault="00E410B6" w:rsidP="00E410B6">
      <w:pPr>
        <w:spacing w:line="240" w:lineRule="auto"/>
        <w:rPr>
          <w:rFonts w:cs="Times New Roman"/>
          <w:sz w:val="20"/>
          <w:szCs w:val="20"/>
        </w:rPr>
      </w:pPr>
      <w:r w:rsidRPr="006A6A6F">
        <w:rPr>
          <w:rFonts w:cs="Times New Roman"/>
          <w:sz w:val="20"/>
          <w:szCs w:val="20"/>
        </w:rPr>
        <w:t xml:space="preserve">консультант отдела сводного </w:t>
      </w:r>
    </w:p>
    <w:p w:rsidR="00E410B6" w:rsidRPr="006A6A6F" w:rsidRDefault="00E410B6" w:rsidP="00E410B6">
      <w:pPr>
        <w:spacing w:line="240" w:lineRule="auto"/>
        <w:rPr>
          <w:rFonts w:cs="Times New Roman"/>
          <w:sz w:val="20"/>
          <w:szCs w:val="20"/>
        </w:rPr>
      </w:pPr>
      <w:r w:rsidRPr="006A6A6F">
        <w:rPr>
          <w:rFonts w:cs="Times New Roman"/>
          <w:sz w:val="20"/>
          <w:szCs w:val="20"/>
        </w:rPr>
        <w:t xml:space="preserve">бюджетного планирования и </w:t>
      </w:r>
    </w:p>
    <w:p w:rsidR="00E410B6" w:rsidRPr="006A6A6F" w:rsidRDefault="00E410B6" w:rsidP="00E410B6">
      <w:pPr>
        <w:spacing w:line="240" w:lineRule="auto"/>
        <w:rPr>
          <w:rFonts w:cs="Times New Roman"/>
          <w:sz w:val="20"/>
          <w:szCs w:val="20"/>
        </w:rPr>
      </w:pPr>
      <w:r w:rsidRPr="006A6A6F">
        <w:rPr>
          <w:rFonts w:cs="Times New Roman"/>
          <w:sz w:val="20"/>
          <w:szCs w:val="20"/>
        </w:rPr>
        <w:t>межбюджетных отношений</w:t>
      </w:r>
    </w:p>
    <w:p w:rsidR="00E410B6" w:rsidRPr="006A6A6F" w:rsidRDefault="00E410B6" w:rsidP="00E410B6">
      <w:pPr>
        <w:spacing w:line="240" w:lineRule="auto"/>
        <w:rPr>
          <w:rFonts w:cs="Times New Roman"/>
          <w:sz w:val="20"/>
          <w:szCs w:val="20"/>
        </w:rPr>
      </w:pPr>
      <w:proofErr w:type="spellStart"/>
      <w:r w:rsidRPr="006A6A6F">
        <w:rPr>
          <w:rFonts w:cs="Times New Roman"/>
          <w:sz w:val="20"/>
          <w:szCs w:val="20"/>
        </w:rPr>
        <w:t>Лашова</w:t>
      </w:r>
      <w:proofErr w:type="spellEnd"/>
      <w:r w:rsidRPr="006A6A6F">
        <w:rPr>
          <w:rFonts w:cs="Times New Roman"/>
          <w:sz w:val="20"/>
          <w:szCs w:val="20"/>
        </w:rPr>
        <w:t xml:space="preserve"> Елена Александровна</w:t>
      </w:r>
      <w:r>
        <w:rPr>
          <w:rFonts w:cs="Times New Roman"/>
          <w:sz w:val="20"/>
          <w:szCs w:val="20"/>
        </w:rPr>
        <w:t>,</w:t>
      </w:r>
    </w:p>
    <w:p w:rsidR="00783B64" w:rsidRPr="00E410B6" w:rsidRDefault="00E410B6" w:rsidP="00E410B6">
      <w:pPr>
        <w:spacing w:line="240" w:lineRule="auto"/>
        <w:rPr>
          <w:rFonts w:cs="Times New Roman"/>
          <w:sz w:val="20"/>
          <w:szCs w:val="20"/>
        </w:rPr>
      </w:pPr>
      <w:r w:rsidRPr="006A6A6F">
        <w:rPr>
          <w:rFonts w:cs="Times New Roman"/>
          <w:sz w:val="20"/>
          <w:szCs w:val="20"/>
        </w:rPr>
        <w:t>тел. 35-27-76</w:t>
      </w:r>
    </w:p>
    <w:sectPr w:rsidR="00783B64" w:rsidRPr="00E410B6" w:rsidSect="00DD31E5"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FAD"/>
    <w:rsid w:val="00005E8C"/>
    <w:rsid w:val="0000663C"/>
    <w:rsid w:val="00015CDF"/>
    <w:rsid w:val="00021B2E"/>
    <w:rsid w:val="00027AFD"/>
    <w:rsid w:val="00030AFD"/>
    <w:rsid w:val="000450E0"/>
    <w:rsid w:val="00047A4A"/>
    <w:rsid w:val="0006057B"/>
    <w:rsid w:val="0006517B"/>
    <w:rsid w:val="000771ED"/>
    <w:rsid w:val="00080C58"/>
    <w:rsid w:val="00090248"/>
    <w:rsid w:val="00091468"/>
    <w:rsid w:val="000953F7"/>
    <w:rsid w:val="000A5D07"/>
    <w:rsid w:val="000C22EC"/>
    <w:rsid w:val="000F0A0B"/>
    <w:rsid w:val="000F216D"/>
    <w:rsid w:val="000F5FC8"/>
    <w:rsid w:val="00106E22"/>
    <w:rsid w:val="00114602"/>
    <w:rsid w:val="00122CBF"/>
    <w:rsid w:val="00127C56"/>
    <w:rsid w:val="00130705"/>
    <w:rsid w:val="00130B77"/>
    <w:rsid w:val="00141918"/>
    <w:rsid w:val="00146DC6"/>
    <w:rsid w:val="0016254F"/>
    <w:rsid w:val="001652CD"/>
    <w:rsid w:val="001701D1"/>
    <w:rsid w:val="0017239D"/>
    <w:rsid w:val="0019063E"/>
    <w:rsid w:val="00193B14"/>
    <w:rsid w:val="001A4558"/>
    <w:rsid w:val="001B767D"/>
    <w:rsid w:val="001C417E"/>
    <w:rsid w:val="001E7768"/>
    <w:rsid w:val="00202A1B"/>
    <w:rsid w:val="00206350"/>
    <w:rsid w:val="00206979"/>
    <w:rsid w:val="00207F1F"/>
    <w:rsid w:val="00215C0F"/>
    <w:rsid w:val="00230967"/>
    <w:rsid w:val="002427D7"/>
    <w:rsid w:val="0024626E"/>
    <w:rsid w:val="0024796E"/>
    <w:rsid w:val="00284D2A"/>
    <w:rsid w:val="002852F1"/>
    <w:rsid w:val="002862EE"/>
    <w:rsid w:val="002865F5"/>
    <w:rsid w:val="00290F4C"/>
    <w:rsid w:val="002A7DAE"/>
    <w:rsid w:val="002D4B96"/>
    <w:rsid w:val="002E0010"/>
    <w:rsid w:val="002E188E"/>
    <w:rsid w:val="002E18C0"/>
    <w:rsid w:val="002E768C"/>
    <w:rsid w:val="00306612"/>
    <w:rsid w:val="00310F08"/>
    <w:rsid w:val="00321747"/>
    <w:rsid w:val="003255A2"/>
    <w:rsid w:val="00331CFC"/>
    <w:rsid w:val="00335FA5"/>
    <w:rsid w:val="00340CA3"/>
    <w:rsid w:val="003528B6"/>
    <w:rsid w:val="00376E8C"/>
    <w:rsid w:val="00397F7D"/>
    <w:rsid w:val="003B0EBC"/>
    <w:rsid w:val="003B1DAD"/>
    <w:rsid w:val="003B53D6"/>
    <w:rsid w:val="003B60FE"/>
    <w:rsid w:val="003B7E66"/>
    <w:rsid w:val="003C6AB9"/>
    <w:rsid w:val="003C6CF6"/>
    <w:rsid w:val="003D09E0"/>
    <w:rsid w:val="003E6E6B"/>
    <w:rsid w:val="003F6645"/>
    <w:rsid w:val="00444E8F"/>
    <w:rsid w:val="00454443"/>
    <w:rsid w:val="0049577E"/>
    <w:rsid w:val="004A42D7"/>
    <w:rsid w:val="004B0409"/>
    <w:rsid w:val="004B61E3"/>
    <w:rsid w:val="004C0514"/>
    <w:rsid w:val="00500A8E"/>
    <w:rsid w:val="005042F7"/>
    <w:rsid w:val="005207D0"/>
    <w:rsid w:val="005356DE"/>
    <w:rsid w:val="00561A11"/>
    <w:rsid w:val="00563BF7"/>
    <w:rsid w:val="00566D91"/>
    <w:rsid w:val="00570AD3"/>
    <w:rsid w:val="00573BED"/>
    <w:rsid w:val="0058659B"/>
    <w:rsid w:val="005B50EA"/>
    <w:rsid w:val="005B6308"/>
    <w:rsid w:val="005C1FB3"/>
    <w:rsid w:val="005C3C8E"/>
    <w:rsid w:val="005C7A36"/>
    <w:rsid w:val="005F1054"/>
    <w:rsid w:val="005F1C93"/>
    <w:rsid w:val="00601958"/>
    <w:rsid w:val="00604853"/>
    <w:rsid w:val="00614387"/>
    <w:rsid w:val="006229AC"/>
    <w:rsid w:val="006329E6"/>
    <w:rsid w:val="0064185B"/>
    <w:rsid w:val="00644FB5"/>
    <w:rsid w:val="00645C8A"/>
    <w:rsid w:val="00650C91"/>
    <w:rsid w:val="00651078"/>
    <w:rsid w:val="00660056"/>
    <w:rsid w:val="00660973"/>
    <w:rsid w:val="006701BE"/>
    <w:rsid w:val="00694ACB"/>
    <w:rsid w:val="006A3714"/>
    <w:rsid w:val="006B688A"/>
    <w:rsid w:val="006B771A"/>
    <w:rsid w:val="006C7697"/>
    <w:rsid w:val="006D1B7E"/>
    <w:rsid w:val="006E1561"/>
    <w:rsid w:val="006E2CF1"/>
    <w:rsid w:val="006F116C"/>
    <w:rsid w:val="006F3528"/>
    <w:rsid w:val="006F50CA"/>
    <w:rsid w:val="00704C17"/>
    <w:rsid w:val="007200AB"/>
    <w:rsid w:val="007629AD"/>
    <w:rsid w:val="007716E9"/>
    <w:rsid w:val="00774B78"/>
    <w:rsid w:val="00783B64"/>
    <w:rsid w:val="007A08DD"/>
    <w:rsid w:val="007A1E2F"/>
    <w:rsid w:val="007B7274"/>
    <w:rsid w:val="007D2484"/>
    <w:rsid w:val="007E0255"/>
    <w:rsid w:val="007E500A"/>
    <w:rsid w:val="007F240E"/>
    <w:rsid w:val="007F6171"/>
    <w:rsid w:val="007F7CA9"/>
    <w:rsid w:val="00803201"/>
    <w:rsid w:val="0083444E"/>
    <w:rsid w:val="00834CA1"/>
    <w:rsid w:val="00846731"/>
    <w:rsid w:val="008509BD"/>
    <w:rsid w:val="00867EBE"/>
    <w:rsid w:val="008916E3"/>
    <w:rsid w:val="00896FF5"/>
    <w:rsid w:val="008A1539"/>
    <w:rsid w:val="008D2DB5"/>
    <w:rsid w:val="008E3A3E"/>
    <w:rsid w:val="008F0486"/>
    <w:rsid w:val="008F2599"/>
    <w:rsid w:val="008F62AE"/>
    <w:rsid w:val="009006F2"/>
    <w:rsid w:val="00902269"/>
    <w:rsid w:val="00906155"/>
    <w:rsid w:val="009127E9"/>
    <w:rsid w:val="009153D8"/>
    <w:rsid w:val="0093667A"/>
    <w:rsid w:val="00947B78"/>
    <w:rsid w:val="00951590"/>
    <w:rsid w:val="00970086"/>
    <w:rsid w:val="00974AEF"/>
    <w:rsid w:val="009B729C"/>
    <w:rsid w:val="009C03EC"/>
    <w:rsid w:val="009C65D4"/>
    <w:rsid w:val="009E007C"/>
    <w:rsid w:val="009E56B3"/>
    <w:rsid w:val="00A01CB5"/>
    <w:rsid w:val="00A17257"/>
    <w:rsid w:val="00A17277"/>
    <w:rsid w:val="00A268A4"/>
    <w:rsid w:val="00A36CC4"/>
    <w:rsid w:val="00A3757D"/>
    <w:rsid w:val="00A5758D"/>
    <w:rsid w:val="00A575B4"/>
    <w:rsid w:val="00A670E8"/>
    <w:rsid w:val="00A67E51"/>
    <w:rsid w:val="00A72A3F"/>
    <w:rsid w:val="00A76391"/>
    <w:rsid w:val="00A92654"/>
    <w:rsid w:val="00A93675"/>
    <w:rsid w:val="00A95BEB"/>
    <w:rsid w:val="00AA5362"/>
    <w:rsid w:val="00AC44C5"/>
    <w:rsid w:val="00AD23DC"/>
    <w:rsid w:val="00AF445A"/>
    <w:rsid w:val="00B01831"/>
    <w:rsid w:val="00B05D9F"/>
    <w:rsid w:val="00B12FD5"/>
    <w:rsid w:val="00B1712E"/>
    <w:rsid w:val="00B21C9B"/>
    <w:rsid w:val="00B40E44"/>
    <w:rsid w:val="00B50C1D"/>
    <w:rsid w:val="00B529DF"/>
    <w:rsid w:val="00B7445C"/>
    <w:rsid w:val="00B84A23"/>
    <w:rsid w:val="00B970DA"/>
    <w:rsid w:val="00BA1A8A"/>
    <w:rsid w:val="00BB39E2"/>
    <w:rsid w:val="00BC2456"/>
    <w:rsid w:val="00BC741F"/>
    <w:rsid w:val="00BF106B"/>
    <w:rsid w:val="00C079C9"/>
    <w:rsid w:val="00C15E5D"/>
    <w:rsid w:val="00C21815"/>
    <w:rsid w:val="00C24253"/>
    <w:rsid w:val="00C27DF8"/>
    <w:rsid w:val="00C27F12"/>
    <w:rsid w:val="00C3232D"/>
    <w:rsid w:val="00C32E95"/>
    <w:rsid w:val="00C36AF0"/>
    <w:rsid w:val="00C37E0E"/>
    <w:rsid w:val="00C423C5"/>
    <w:rsid w:val="00C733E3"/>
    <w:rsid w:val="00C73ED3"/>
    <w:rsid w:val="00C76095"/>
    <w:rsid w:val="00C77346"/>
    <w:rsid w:val="00C80984"/>
    <w:rsid w:val="00C80CBD"/>
    <w:rsid w:val="00C90558"/>
    <w:rsid w:val="00C97FAD"/>
    <w:rsid w:val="00CA2328"/>
    <w:rsid w:val="00CB5EBB"/>
    <w:rsid w:val="00CD3A3D"/>
    <w:rsid w:val="00CE0998"/>
    <w:rsid w:val="00CF3F65"/>
    <w:rsid w:val="00D10FB3"/>
    <w:rsid w:val="00D213D5"/>
    <w:rsid w:val="00D24826"/>
    <w:rsid w:val="00D3050E"/>
    <w:rsid w:val="00D31BEF"/>
    <w:rsid w:val="00D33FCB"/>
    <w:rsid w:val="00D41DCB"/>
    <w:rsid w:val="00D7031F"/>
    <w:rsid w:val="00D81B45"/>
    <w:rsid w:val="00D857A1"/>
    <w:rsid w:val="00D86152"/>
    <w:rsid w:val="00D861A3"/>
    <w:rsid w:val="00D862AE"/>
    <w:rsid w:val="00DA059B"/>
    <w:rsid w:val="00DA49D0"/>
    <w:rsid w:val="00DC121B"/>
    <w:rsid w:val="00DD31E5"/>
    <w:rsid w:val="00DE54C0"/>
    <w:rsid w:val="00DE7F46"/>
    <w:rsid w:val="00E05151"/>
    <w:rsid w:val="00E074FD"/>
    <w:rsid w:val="00E3248A"/>
    <w:rsid w:val="00E410B6"/>
    <w:rsid w:val="00E44DCF"/>
    <w:rsid w:val="00E52B9B"/>
    <w:rsid w:val="00E538C4"/>
    <w:rsid w:val="00E66D13"/>
    <w:rsid w:val="00E7740C"/>
    <w:rsid w:val="00E82BE5"/>
    <w:rsid w:val="00EA51F2"/>
    <w:rsid w:val="00ED3DE2"/>
    <w:rsid w:val="00F104CE"/>
    <w:rsid w:val="00F11576"/>
    <w:rsid w:val="00F11CF5"/>
    <w:rsid w:val="00F153C9"/>
    <w:rsid w:val="00F171AD"/>
    <w:rsid w:val="00F20742"/>
    <w:rsid w:val="00F20F92"/>
    <w:rsid w:val="00F3728A"/>
    <w:rsid w:val="00F52C20"/>
    <w:rsid w:val="00F5337A"/>
    <w:rsid w:val="00F9550F"/>
    <w:rsid w:val="00FE03CC"/>
    <w:rsid w:val="00FE2748"/>
    <w:rsid w:val="00FF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F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FAD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9006F2"/>
    <w:pPr>
      <w:spacing w:line="36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9006F2"/>
    <w:rPr>
      <w:rFonts w:ascii="Arial" w:eastAsia="Times New Roman" w:hAnsi="Arial" w:cs="Times New Roman"/>
      <w:szCs w:val="20"/>
      <w:lang w:eastAsia="ru-RU"/>
    </w:rPr>
  </w:style>
  <w:style w:type="paragraph" w:styleId="a7">
    <w:name w:val="No Spacing"/>
    <w:uiPriority w:val="1"/>
    <w:qFormat/>
    <w:rsid w:val="009006F2"/>
    <w:pPr>
      <w:spacing w:line="240" w:lineRule="auto"/>
    </w:pPr>
    <w:rPr>
      <w:rFonts w:ascii="Calibri" w:eastAsia="Times New Roman" w:hAnsi="Calibri" w:cs="Times New Roman"/>
      <w:sz w:val="22"/>
      <w:lang w:eastAsia="ru-RU"/>
    </w:rPr>
  </w:style>
  <w:style w:type="paragraph" w:customStyle="1" w:styleId="1">
    <w:name w:val="Без интервала1"/>
    <w:rsid w:val="009006F2"/>
    <w:pPr>
      <w:spacing w:line="240" w:lineRule="auto"/>
    </w:pPr>
    <w:rPr>
      <w:rFonts w:ascii="Calibri" w:eastAsia="Times New Roman" w:hAnsi="Calibri" w:cs="Times New Roman"/>
      <w:sz w:val="22"/>
      <w:lang w:eastAsia="ru-RU"/>
    </w:rPr>
  </w:style>
  <w:style w:type="table" w:styleId="a8">
    <w:name w:val="Table Grid"/>
    <w:basedOn w:val="a1"/>
    <w:uiPriority w:val="59"/>
    <w:rsid w:val="009E007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650C9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F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FAD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9006F2"/>
    <w:pPr>
      <w:spacing w:line="36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9006F2"/>
    <w:rPr>
      <w:rFonts w:ascii="Arial" w:eastAsia="Times New Roman" w:hAnsi="Arial" w:cs="Times New Roman"/>
      <w:szCs w:val="20"/>
      <w:lang w:eastAsia="ru-RU"/>
    </w:rPr>
  </w:style>
  <w:style w:type="paragraph" w:styleId="a7">
    <w:name w:val="No Spacing"/>
    <w:uiPriority w:val="1"/>
    <w:qFormat/>
    <w:rsid w:val="009006F2"/>
    <w:pPr>
      <w:spacing w:line="240" w:lineRule="auto"/>
    </w:pPr>
    <w:rPr>
      <w:rFonts w:ascii="Calibri" w:eastAsia="Times New Roman" w:hAnsi="Calibri" w:cs="Times New Roman"/>
      <w:sz w:val="22"/>
      <w:lang w:eastAsia="ru-RU"/>
    </w:rPr>
  </w:style>
  <w:style w:type="paragraph" w:customStyle="1" w:styleId="1">
    <w:name w:val="Без интервала1"/>
    <w:rsid w:val="009006F2"/>
    <w:pPr>
      <w:spacing w:line="240" w:lineRule="auto"/>
    </w:pPr>
    <w:rPr>
      <w:rFonts w:ascii="Calibri" w:eastAsia="Times New Roman" w:hAnsi="Calibri" w:cs="Times New Roman"/>
      <w:sz w:val="22"/>
      <w:lang w:eastAsia="ru-RU"/>
    </w:rPr>
  </w:style>
  <w:style w:type="table" w:styleId="a8">
    <w:name w:val="Table Grid"/>
    <w:basedOn w:val="a1"/>
    <w:uiPriority w:val="59"/>
    <w:rsid w:val="009E007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650C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1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4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4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6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wadim</dc:creator>
  <cp:lastModifiedBy>Лашова</cp:lastModifiedBy>
  <cp:revision>6</cp:revision>
  <cp:lastPrinted>2017-12-09T08:17:00Z</cp:lastPrinted>
  <dcterms:created xsi:type="dcterms:W3CDTF">2017-12-08T04:53:00Z</dcterms:created>
  <dcterms:modified xsi:type="dcterms:W3CDTF">2017-12-09T08:22:00Z</dcterms:modified>
</cp:coreProperties>
</file>